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67" w:rsidRDefault="00D15967" w:rsidP="00D15967">
      <w:pPr>
        <w:pStyle w:val="NormalWeb"/>
        <w:rPr>
          <w:rFonts w:ascii="Arial" w:hAnsi="Arial" w:cs="Arial"/>
        </w:rPr>
      </w:pPr>
      <w:bookmarkStart w:id="0" w:name="_GoBack"/>
      <w:bookmarkEnd w:id="0"/>
    </w:p>
    <w:p w:rsidR="00D15967" w:rsidRDefault="00D15967" w:rsidP="00D15967">
      <w:pPr>
        <w:pStyle w:val="NormalWeb"/>
        <w:rPr>
          <w:rFonts w:ascii="Arial" w:hAnsi="Arial" w:cs="Arial"/>
        </w:rPr>
      </w:pPr>
    </w:p>
    <w:p w:rsidR="00D15967" w:rsidRPr="00D15967" w:rsidRDefault="00D15967" w:rsidP="00D15967">
      <w:pPr>
        <w:pStyle w:val="NormalWeb"/>
        <w:rPr>
          <w:rFonts w:ascii="Arial" w:hAnsi="Arial" w:cs="Arial"/>
        </w:rPr>
      </w:pPr>
      <w:r w:rsidRPr="00D15967">
        <w:rPr>
          <w:rFonts w:ascii="Arial" w:hAnsi="Arial" w:cs="Arial"/>
        </w:rPr>
        <w:t>We are pleased to announce some</w:t>
      </w:r>
      <w:r w:rsidRPr="00D15967">
        <w:rPr>
          <w:rFonts w:ascii="Arial" w:hAnsi="Arial" w:cs="Arial"/>
          <w:b/>
          <w:bCs/>
        </w:rPr>
        <w:t> exciting news,</w:t>
      </w:r>
      <w:r w:rsidRPr="00D15967">
        <w:rPr>
          <w:rFonts w:ascii="Arial" w:hAnsi="Arial" w:cs="Arial"/>
        </w:rPr>
        <w:t> we were successful in getting three years funding for Ticket to work.</w:t>
      </w:r>
    </w:p>
    <w:p w:rsidR="00D15967" w:rsidRDefault="00D15967" w:rsidP="00D15967">
      <w:pPr>
        <w:pStyle w:val="NormalWeb"/>
      </w:pPr>
      <w:r w:rsidRPr="00D15967">
        <w:rPr>
          <w:rFonts w:ascii="Arial" w:hAnsi="Arial" w:cs="Arial"/>
        </w:rPr>
        <w:t>With the funding we are looking at furthering our resources and support to the networks, in-line with the</w:t>
      </w:r>
      <w:r>
        <w:t> </w:t>
      </w:r>
      <w:hyperlink r:id="rId6" w:history="1">
        <w:r w:rsidRPr="00D15967">
          <w:rPr>
            <w:rStyle w:val="Hyperlink"/>
            <w:rFonts w:ascii="Arial" w:hAnsi="Arial" w:cs="Arial"/>
          </w:rPr>
          <w:t>Ticket to Work ap</w:t>
        </w:r>
        <w:r w:rsidRPr="00D15967">
          <w:rPr>
            <w:rStyle w:val="Hyperlink"/>
            <w:rFonts w:ascii="Arial" w:hAnsi="Arial" w:cs="Arial"/>
          </w:rPr>
          <w:t>p</w:t>
        </w:r>
        <w:r w:rsidRPr="00D15967">
          <w:rPr>
            <w:rStyle w:val="Hyperlink"/>
            <w:rFonts w:ascii="Arial" w:hAnsi="Arial" w:cs="Arial"/>
          </w:rPr>
          <w:t>roach</w:t>
        </w:r>
      </w:hyperlink>
      <w:r w:rsidRPr="00D15967">
        <w:rPr>
          <w:rFonts w:ascii="Arial" w:hAnsi="Arial" w:cs="Arial"/>
        </w:rPr>
        <w:t>.</w:t>
      </w:r>
      <w:r>
        <w:t>  </w:t>
      </w:r>
    </w:p>
    <w:p w:rsidR="00D15967" w:rsidRPr="00D15967" w:rsidRDefault="00D15967" w:rsidP="00D15967">
      <w:pPr>
        <w:pStyle w:val="NormalWeb"/>
        <w:rPr>
          <w:rFonts w:ascii="Arial" w:hAnsi="Arial" w:cs="Arial"/>
        </w:rPr>
      </w:pPr>
      <w:r w:rsidRPr="00D15967">
        <w:rPr>
          <w:rFonts w:ascii="Arial" w:hAnsi="Arial" w:cs="Arial"/>
        </w:rPr>
        <w:t xml:space="preserve">As part of the funding we have </w:t>
      </w:r>
      <w:proofErr w:type="spellStart"/>
      <w:r w:rsidRPr="00D15967">
        <w:rPr>
          <w:rFonts w:ascii="Arial" w:hAnsi="Arial" w:cs="Arial"/>
        </w:rPr>
        <w:t>began</w:t>
      </w:r>
      <w:proofErr w:type="spellEnd"/>
      <w:r w:rsidRPr="00D15967">
        <w:rPr>
          <w:rFonts w:ascii="Arial" w:hAnsi="Arial" w:cs="Arial"/>
        </w:rPr>
        <w:t xml:space="preserve"> to implement a pilot to explore the effects of an after-school job on a young person with disability. After school jobs for many young people are a rite of passage for adolescence, yet currently there is limited support for a young person with intellectual disability to participate. The pilot will explore the experience and long term effect for students with disability participating in an after school job.</w:t>
      </w:r>
    </w:p>
    <w:p w:rsidR="00D15967" w:rsidRPr="00D15967" w:rsidRDefault="00D15967" w:rsidP="00D15967">
      <w:pPr>
        <w:pStyle w:val="NormalWeb"/>
        <w:rPr>
          <w:rFonts w:ascii="Arial" w:hAnsi="Arial" w:cs="Arial"/>
        </w:rPr>
      </w:pPr>
      <w:r w:rsidRPr="00D15967">
        <w:rPr>
          <w:rFonts w:ascii="Arial" w:hAnsi="Arial" w:cs="Arial"/>
        </w:rPr>
        <w:t>We have partnered with Latrobe University to assist us in our advocacy to ensure all Australian students with significant disability have the opportunity to participate successful in after-school work.</w:t>
      </w:r>
    </w:p>
    <w:p w:rsidR="00D15967" w:rsidRDefault="00D15967"/>
    <w:sectPr w:rsidR="00D15967" w:rsidSect="00D15967">
      <w:headerReference w:type="default" r:id="rId7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99" w:rsidRDefault="009D7B99" w:rsidP="00D15967">
      <w:pPr>
        <w:spacing w:after="0" w:line="240" w:lineRule="auto"/>
      </w:pPr>
      <w:r>
        <w:separator/>
      </w:r>
    </w:p>
  </w:endnote>
  <w:endnote w:type="continuationSeparator" w:id="0">
    <w:p w:rsidR="009D7B99" w:rsidRDefault="009D7B99" w:rsidP="00D15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99" w:rsidRDefault="009D7B99" w:rsidP="00D15967">
      <w:pPr>
        <w:spacing w:after="0" w:line="240" w:lineRule="auto"/>
      </w:pPr>
      <w:r>
        <w:separator/>
      </w:r>
    </w:p>
  </w:footnote>
  <w:footnote w:type="continuationSeparator" w:id="0">
    <w:p w:rsidR="009D7B99" w:rsidRDefault="009D7B99" w:rsidP="00D15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67" w:rsidRPr="003A00D7" w:rsidRDefault="00D15967" w:rsidP="00D15967">
    <w:pPr>
      <w:pStyle w:val="Header"/>
    </w:pPr>
    <w:r w:rsidRPr="005F4554">
      <w:rPr>
        <w:noProof/>
        <w:lang w:eastAsia="en-AU"/>
      </w:rPr>
      <w:drawing>
        <wp:inline distT="0" distB="0" distL="0" distR="0" wp14:anchorId="55AC143D" wp14:editId="45915016">
          <wp:extent cx="1647825" cy="974858"/>
          <wp:effectExtent l="0" t="0" r="0" b="0"/>
          <wp:docPr id="13" name="Picture 13" descr="NDS logo" title="N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NDS.local\VIC\Folders$\Amy.Scott\Desktop\NDS-RGBaaaaa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899" cy="989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5F4554">
      <w:rPr>
        <w:noProof/>
        <w:lang w:eastAsia="en-AU"/>
      </w:rPr>
      <w:drawing>
        <wp:inline distT="0" distB="0" distL="0" distR="0" wp14:anchorId="72BA335B" wp14:editId="6C512251">
          <wp:extent cx="1343660" cy="851028"/>
          <wp:effectExtent l="0" t="0" r="8890" b="6350"/>
          <wp:docPr id="14" name="Picture 14" descr="Ticket To 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cket To Wo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048" cy="87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5967" w:rsidRDefault="00D15967" w:rsidP="00D15967">
    <w:pPr>
      <w:pStyle w:val="Header"/>
    </w:pPr>
    <w:r>
      <w:rPr>
        <w:noProof/>
        <w:lang w:eastAsia="en-AU"/>
      </w:rPr>
      <w:tab/>
    </w:r>
    <w:r>
      <w:rPr>
        <w:noProof/>
        <w:lang w:eastAsia="en-AU"/>
      </w:rPr>
      <w:tab/>
    </w:r>
    <w:r w:rsidRPr="00122EAD"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D15967" w:rsidRDefault="00D159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67"/>
    <w:rsid w:val="009D7B99"/>
    <w:rsid w:val="00D15967"/>
    <w:rsid w:val="00EB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33CC4"/>
  <w15:chartTrackingRefBased/>
  <w15:docId w15:val="{BC3783C8-F2BC-430C-B21A-7BF7FDF1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159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596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967"/>
  </w:style>
  <w:style w:type="paragraph" w:styleId="Footer">
    <w:name w:val="footer"/>
    <w:basedOn w:val="Normal"/>
    <w:link w:val="FooterChar"/>
    <w:uiPriority w:val="99"/>
    <w:unhideWhenUsed/>
    <w:rsid w:val="00D159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ckettowork.org.au/media/work_approach_pdf/approach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Trent</dc:creator>
  <cp:keywords/>
  <dc:description/>
  <cp:lastModifiedBy>Samantha Trent</cp:lastModifiedBy>
  <cp:revision>1</cp:revision>
  <dcterms:created xsi:type="dcterms:W3CDTF">2021-01-27T03:30:00Z</dcterms:created>
  <dcterms:modified xsi:type="dcterms:W3CDTF">2021-01-27T03:33:00Z</dcterms:modified>
</cp:coreProperties>
</file>